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252AD">
      <w:pPr>
        <w:suppressAutoHyphens/>
        <w:spacing w:after="0" w:line="200" w:lineRule="atLeast"/>
        <w:jc w:val="center"/>
        <w:rPr>
          <w:rFonts w:ascii="Times New Roman" w:hAnsi="Times New Roman" w:eastAsia="SimSun" w:cs="Times New Roman"/>
          <w:sz w:val="28"/>
          <w:szCs w:val="28"/>
          <w:lang w:eastAsia="zh-CN"/>
        </w:rPr>
      </w:pPr>
      <w:bookmarkStart w:id="0" w:name="_GoBack"/>
      <w:r>
        <w:rPr>
          <w:rFonts w:ascii="Times New Roman" w:hAnsi="Times New Roman" w:eastAsia="SimSun" w:cs="Times New Roman"/>
          <w:sz w:val="28"/>
          <w:szCs w:val="28"/>
          <w:lang w:eastAsia="zh-CN"/>
        </w:rPr>
        <w:t>Drag</w:t>
      </w:r>
      <w:r>
        <w:rPr>
          <w:rFonts w:hint="default" w:ascii="Times New Roman" w:hAnsi="Times New Roman" w:eastAsia="SimSun" w:cs="Times New Roman"/>
          <w:sz w:val="28"/>
          <w:szCs w:val="28"/>
          <w:lang w:val="hr-HR" w:eastAsia="zh-CN"/>
        </w:rPr>
        <w:t>e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spisatelj</w:t>
      </w:r>
      <w:r>
        <w:rPr>
          <w:rFonts w:hint="default" w:ascii="Times New Roman" w:hAnsi="Times New Roman" w:eastAsia="SimSun" w:cs="Times New Roman"/>
          <w:sz w:val="28"/>
          <w:szCs w:val="28"/>
          <w:lang w:val="hr-HR" w:eastAsia="zh-CN"/>
        </w:rPr>
        <w:t>ice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i spisatelji, kao i oni koji će to tek postati,</w:t>
      </w:r>
    </w:p>
    <w:p w14:paraId="0CEF1E12">
      <w:pPr>
        <w:suppressAutoHyphens/>
        <w:spacing w:after="0" w:line="200" w:lineRule="atLeast"/>
        <w:jc w:val="center"/>
        <w:rPr>
          <w:rFonts w:ascii="Calibri" w:hAnsi="Calibri" w:eastAsia="SimSun" w:cs="Calibri"/>
          <w:lang w:eastAsia="zh-CN"/>
        </w:rPr>
      </w:pPr>
    </w:p>
    <w:p w14:paraId="6D5C9E00">
      <w:pPr>
        <w:suppressAutoHyphens/>
        <w:spacing w:after="0" w:line="200" w:lineRule="atLeast"/>
        <w:jc w:val="center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>pozivamo vas na sudjelovanje na</w:t>
      </w:r>
    </w:p>
    <w:p w14:paraId="0EC55191">
      <w:pPr>
        <w:suppressAutoHyphens/>
        <w:spacing w:after="0" w:line="200" w:lineRule="atLeast"/>
        <w:jc w:val="center"/>
        <w:rPr>
          <w:rFonts w:ascii="Times New Roman" w:hAnsi="Times New Roman" w:eastAsia="SimSun" w:cs="Times New Roman"/>
          <w:b/>
          <w:sz w:val="28"/>
          <w:szCs w:val="28"/>
          <w:lang w:eastAsia="zh-CN"/>
        </w:rPr>
      </w:pPr>
    </w:p>
    <w:p w14:paraId="4452DAB0">
      <w:pPr>
        <w:suppressAutoHyphens/>
        <w:spacing w:after="0" w:line="200" w:lineRule="atLeast"/>
        <w:jc w:val="center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b/>
          <w:sz w:val="32"/>
          <w:szCs w:val="32"/>
          <w:lang w:eastAsia="zh-CN"/>
        </w:rPr>
        <w:t>8. natječaj za kratku humorističnu priču Hrvatske</w:t>
      </w:r>
    </w:p>
    <w:p w14:paraId="35D48B8C">
      <w:pPr>
        <w:suppressAutoHyphens/>
        <w:spacing w:after="0" w:line="200" w:lineRule="atLeast"/>
        <w:jc w:val="center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364C2927">
      <w:pPr>
        <w:suppressAutoHyphens/>
        <w:spacing w:after="0" w:line="200" w:lineRule="atLeast"/>
        <w:jc w:val="center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b/>
          <w:outline/>
          <w:color w:val="FF0000"/>
          <w:sz w:val="40"/>
          <w:szCs w:val="40"/>
          <w:lang w:eastAsia="zh-CN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  <w:t>klUPKO smijeha 2026.</w:t>
      </w:r>
    </w:p>
    <w:bookmarkEnd w:id="0"/>
    <w:p w14:paraId="45704FA4">
      <w:pPr>
        <w:suppressAutoHyphens/>
        <w:spacing w:after="0" w:line="200" w:lineRule="atLeast"/>
        <w:jc w:val="center"/>
        <w:rPr>
          <w:rFonts w:ascii="Times New Roman" w:hAnsi="Times New Roman" w:eastAsia="SimSun" w:cs="Times New Roman"/>
          <w:b/>
          <w:outline/>
          <w:color w:val="FF0000"/>
          <w:sz w:val="40"/>
          <w:szCs w:val="40"/>
          <w:lang w:eastAsia="zh-CN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</w:p>
    <w:p w14:paraId="54D86D3D">
      <w:pPr>
        <w:suppressAutoHyphens/>
        <w:spacing w:after="0" w:line="200" w:lineRule="atLeast"/>
        <w:jc w:val="center"/>
        <w:rPr>
          <w:rFonts w:ascii="Times New Roman" w:hAnsi="Times New Roman" w:eastAsia="SimSun" w:cs="Times New Roman"/>
          <w:b/>
          <w:outline/>
          <w:color w:val="FF0000"/>
          <w:sz w:val="24"/>
          <w:szCs w:val="24"/>
          <w:lang w:eastAsia="zh-CN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</w:p>
    <w:p w14:paraId="5A5356F7">
      <w:pPr>
        <w:suppressAutoHyphens/>
        <w:spacing w:after="0" w:line="200" w:lineRule="atLeast"/>
        <w:jc w:val="center"/>
        <w:rPr>
          <w:rFonts w:ascii="Times New Roman" w:hAnsi="Times New Roman" w:eastAsia="SimSun" w:cs="Times New Roman"/>
          <w:b/>
          <w:outline/>
          <w:color w:val="FF0000"/>
          <w:sz w:val="24"/>
          <w:szCs w:val="24"/>
          <w:lang w:eastAsia="zh-CN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</w:p>
    <w:p w14:paraId="3C902BD7">
      <w:pPr>
        <w:suppressAutoHyphens/>
        <w:spacing w:after="0" w:line="200" w:lineRule="atLeast"/>
        <w:jc w:val="center"/>
        <w:rPr>
          <w:rFonts w:ascii="Times New Roman" w:hAnsi="Times New Roman" w:eastAsia="SimSun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drawing>
          <wp:inline distT="0" distB="0" distL="0" distR="0">
            <wp:extent cx="3609975" cy="17240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" t="-150" r="-107" b="-150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724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94FD4">
      <w:pPr>
        <w:suppressAutoHyphens/>
        <w:spacing w:after="0" w:line="200" w:lineRule="atLeast"/>
        <w:jc w:val="center"/>
        <w:rPr>
          <w:rFonts w:ascii="Times New Roman" w:hAnsi="Times New Roman" w:eastAsia="SimSun" w:cs="Times New Roman"/>
          <w:b/>
          <w:sz w:val="24"/>
          <w:szCs w:val="24"/>
          <w:lang w:eastAsia="zh-CN"/>
        </w:rPr>
      </w:pPr>
    </w:p>
    <w:p w14:paraId="6CC4A9DB">
      <w:pPr>
        <w:suppressAutoHyphens/>
        <w:spacing w:after="0" w:line="200" w:lineRule="atLeast"/>
        <w:jc w:val="center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</w:p>
    <w:p w14:paraId="3FF418EC">
      <w:pPr>
        <w:suppressAutoHyphens/>
        <w:spacing w:after="0" w:line="200" w:lineRule="atLeast"/>
        <w:jc w:val="center"/>
        <w:rPr>
          <w:rFonts w:ascii="Times New Roman" w:hAnsi="Times New Roman" w:eastAsia="SimSun" w:cs="Times New Roman"/>
          <w:b/>
          <w:sz w:val="24"/>
          <w:szCs w:val="24"/>
          <w:lang w:eastAsia="zh-CN"/>
        </w:rPr>
      </w:pPr>
    </w:p>
    <w:p w14:paraId="2913DC58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u w:val="single"/>
          <w:lang w:eastAsia="zh-CN"/>
        </w:rPr>
        <w:t>Propozicije natječaja</w:t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: </w:t>
      </w:r>
    </w:p>
    <w:p w14:paraId="1C55F23A">
      <w:pPr>
        <w:suppressAutoHyphens/>
        <w:spacing w:after="0" w:line="200" w:lineRule="atLeast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21E6C777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1. Na natječaju sudjeluju autorice i autori iz cijele Hrvatske. </w:t>
      </w:r>
    </w:p>
    <w:p w14:paraId="071581B2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2. Priča mora biti vedrog i/ili humorističnoga sadržaja.</w:t>
      </w:r>
    </w:p>
    <w:p w14:paraId="606346D0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3. Priča duljinom ne smije prelaziti 12.000 slovnih znakova s prazninama.</w:t>
      </w:r>
    </w:p>
    <w:p w14:paraId="09A3E3D2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4. Tema kratke priče je slobodna.</w:t>
      </w:r>
    </w:p>
    <w:p w14:paraId="122BB793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5. Priča ne smije biti prethodno objavljena.</w:t>
      </w:r>
    </w:p>
    <w:p w14:paraId="26974E2F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6. Autor/autorica može poslati samo jednu priču.</w:t>
      </w:r>
    </w:p>
    <w:p w14:paraId="5E837D5B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7. Rok za slanje priča na natječaj je</w:t>
      </w:r>
      <w:r>
        <w:rPr>
          <w:rFonts w:ascii="Times New Roman" w:hAnsi="Times New Roman" w:eastAsia="SimSun" w:cs="Times New Roman"/>
          <w:color w:val="800000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>od 1. listopada 2025. do 1. prosinca 2025</w:t>
      </w:r>
      <w:r>
        <w:rPr>
          <w:rFonts w:ascii="Times New Roman" w:hAnsi="Times New Roman" w:eastAsia="SimSun" w:cs="Times New Roman"/>
          <w:b/>
          <w:bCs/>
          <w:color w:val="800000"/>
          <w:sz w:val="24"/>
          <w:szCs w:val="24"/>
          <w:lang w:eastAsia="zh-CN"/>
        </w:rPr>
        <w:t>.</w:t>
      </w:r>
      <w:r>
        <w:rPr>
          <w:rFonts w:ascii="Times New Roman" w:hAnsi="Times New Roman" w:eastAsia="SimSun" w:cs="Times New Roman"/>
          <w:color w:val="800000"/>
          <w:sz w:val="24"/>
          <w:szCs w:val="24"/>
          <w:lang w:eastAsia="zh-CN"/>
        </w:rPr>
        <w:t xml:space="preserve"> </w:t>
      </w:r>
    </w:p>
    <w:p w14:paraId="2EA8C7ED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8. Natječaj je anoniman, stoga se možete prijaviti na mrežnoj stranici Udruge UPKO  </w:t>
      </w:r>
      <w:r>
        <w:fldChar w:fldCharType="begin"/>
      </w:r>
      <w:r>
        <w:instrText xml:space="preserve"> HYPERLINK "http://www.upko.hr" </w:instrText>
      </w:r>
      <w:r>
        <w:fldChar w:fldCharType="separate"/>
      </w:r>
      <w:r>
        <w:rPr>
          <w:rFonts w:ascii="Times New Roman" w:hAnsi="Times New Roman" w:eastAsia="SimSun" w:cs="Times New Roman"/>
          <w:color w:val="0000FF"/>
          <w:sz w:val="24"/>
          <w:szCs w:val="24"/>
          <w:u w:val="single"/>
          <w:lang w:eastAsia="zh-CN"/>
        </w:rPr>
        <w:t>www.upko.hr</w:t>
      </w:r>
      <w:r>
        <w:rPr>
          <w:rFonts w:ascii="Times New Roman" w:hAnsi="Times New Roman" w:eastAsia="SimSun" w:cs="Times New Roman"/>
          <w:color w:val="0000FF"/>
          <w:sz w:val="24"/>
          <w:szCs w:val="24"/>
          <w:u w:val="single"/>
          <w:lang w:eastAsia="zh-CN"/>
        </w:rPr>
        <w:fldChar w:fldCharType="end"/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gdje je potrebno kliknuti na </w:t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>klUPKO smijeha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i ispuniti</w:t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: </w:t>
      </w:r>
    </w:p>
    <w:p w14:paraId="3CB16CCF">
      <w:pPr>
        <w:tabs>
          <w:tab w:val="left" w:pos="640"/>
          <w:tab w:val="left" w:pos="1175"/>
        </w:tabs>
        <w:suppressAutoHyphens/>
        <w:spacing w:after="0" w:line="200" w:lineRule="atLeast"/>
        <w:ind w:left="566" w:firstLine="10"/>
        <w:rPr>
          <w:rFonts w:ascii="Times New Roman" w:hAnsi="Times New Roman" w:eastAsia="SimSun" w:cs="Times New Roman"/>
          <w:b/>
          <w:bCs/>
          <w:sz w:val="24"/>
          <w:szCs w:val="24"/>
          <w:lang w:val="pt-BR"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  <w:t xml:space="preserve">1. </w:t>
      </w:r>
      <w:r>
        <w:rPr>
          <w:rFonts w:ascii="Times New Roman" w:hAnsi="Times New Roman" w:eastAsia="SimSun" w:cs="Times New Roman"/>
          <w:b/>
          <w:bCs/>
          <w:sz w:val="24"/>
          <w:szCs w:val="24"/>
          <w:lang w:val="pt-BR" w:eastAsia="zh-CN"/>
        </w:rPr>
        <w:t>obrazac s osobnim podatcima autora</w:t>
      </w:r>
    </w:p>
    <w:p w14:paraId="17EE7890">
      <w:pPr>
        <w:tabs>
          <w:tab w:val="left" w:pos="640"/>
          <w:tab w:val="left" w:pos="1175"/>
        </w:tabs>
        <w:suppressAutoHyphens/>
        <w:spacing w:after="0" w:line="200" w:lineRule="atLeast"/>
        <w:ind w:left="566" w:firstLine="10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>2. priložiti priču u Word dokumentu u za to pripremljeni digitalni obrazac.</w:t>
      </w:r>
    </w:p>
    <w:p w14:paraId="00092072">
      <w:pPr>
        <w:suppressAutoHyphens/>
        <w:spacing w:after="0" w:line="200" w:lineRule="atLeast"/>
        <w:ind w:left="567" w:hanging="567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zh-CN"/>
        </w:rPr>
        <w:t>9. Radovi poslani poslije navedenoga roka, kao i oni koji ne udovoljavaju ostalim propozicijama natječaja, ne ulaze u razmatranje za nagradu.</w:t>
      </w:r>
    </w:p>
    <w:p w14:paraId="7022D7F4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10. Nagrađene priče </w:t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>odabire Prosudbeno povjerenstvo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u sastavu:</w:t>
      </w:r>
      <w:r>
        <w:rPr>
          <w:rFonts w:ascii="Times New Roman" w:hAnsi="Times New Roman" w:eastAsia="SimSun" w:cs="Times New Roman"/>
          <w:color w:val="FF3333"/>
          <w:sz w:val="24"/>
          <w:szCs w:val="24"/>
          <w:lang w:eastAsia="zh-CN"/>
        </w:rPr>
        <w:t xml:space="preserve"> </w:t>
      </w:r>
    </w:p>
    <w:p w14:paraId="7BD4D951">
      <w:pPr>
        <w:suppressAutoHyphens/>
        <w:spacing w:after="0" w:line="200" w:lineRule="atLeast"/>
        <w:ind w:left="587" w:hanging="31"/>
        <w:rPr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prof. dr. sc. </w:t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>Goran Rem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, Filozofski fakultet u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Osijeku</w:t>
      </w:r>
      <w:r>
        <w:rPr>
          <w:lang w:eastAsia="zh-CN"/>
        </w:rPr>
        <w:t>,</w:t>
      </w:r>
    </w:p>
    <w:p w14:paraId="14601C4D">
      <w:pPr>
        <w:suppressAutoHyphens/>
        <w:spacing w:after="0" w:line="200" w:lineRule="atLeast"/>
        <w:ind w:left="587" w:hanging="31"/>
        <w:rPr>
          <w:rFonts w:ascii="Calibri" w:hAnsi="Calibri" w:eastAsia="SimSun" w:cs="Calibri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prof. dr. sc. </w:t>
      </w:r>
      <w:r>
        <w:rPr>
          <w:rFonts w:ascii="Times New Roman" w:hAnsi="Times New Roman" w:eastAsia="SimSun" w:cs="Times New Roman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Tvrtko Vuković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, Filozofski fakultet u Zagrebu</w:t>
      </w:r>
      <w:r>
        <w:rPr>
          <w:lang w:eastAsia="zh-CN"/>
        </w:rPr>
        <w:t>,</w:t>
      </w:r>
    </w:p>
    <w:p w14:paraId="7CD91218">
      <w:pPr>
        <w:suppressAutoHyphens/>
        <w:spacing w:after="0" w:line="200" w:lineRule="atLeast"/>
        <w:ind w:left="587" w:hanging="31"/>
        <w:rPr>
          <w:lang w:eastAsia="zh-CN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doc. dr. sc. </w:t>
      </w:r>
      <w:r>
        <w:rPr>
          <w:rFonts w:ascii="Times New Roman" w:hAnsi="Times New Roman" w:eastAsia="SimSu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Irena Krumes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, Sveučilište u Slavonskom Brodu</w:t>
      </w:r>
      <w:r>
        <w:rPr>
          <w:lang w:eastAsia="zh-CN"/>
        </w:rPr>
        <w:t>,</w:t>
      </w:r>
    </w:p>
    <w:p w14:paraId="3073A8E3">
      <w:pPr>
        <w:suppressAutoHyphens/>
        <w:spacing w:after="0" w:line="200" w:lineRule="atLeast"/>
        <w:ind w:left="587" w:hanging="31"/>
        <w:rPr>
          <w:rFonts w:ascii="Calibri" w:hAnsi="Calibri" w:eastAsia="SimSun" w:cs="Calibri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imSu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Tomislav Sabljić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, pisac kratkih priča i idejni začetnik Natječaja</w:t>
      </w:r>
      <w:r>
        <w:t>,</w:t>
      </w:r>
    </w:p>
    <w:p w14:paraId="2C5C3687">
      <w:pPr>
        <w:suppressAutoHyphens/>
        <w:spacing w:after="0" w:line="200" w:lineRule="atLeast"/>
        <w:ind w:left="587" w:hanging="31"/>
        <w:rPr>
          <w:lang w:eastAsia="zh-CN"/>
        </w:rPr>
      </w:pPr>
      <w:r>
        <w:rPr>
          <w:rFonts w:ascii="Times New Roman" w:hAnsi="Times New Roman" w:eastAsia="SimSun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Silvio Stilinović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, HTV - dopisništvo Slavonski Brod, Satiričko kazalište mladih u Slavonskom </w:t>
      </w:r>
      <w:r>
        <w:rPr>
          <w:lang w:eastAsia="zh-CN"/>
        </w:rPr>
        <w:t>Brodu.</w:t>
      </w:r>
    </w:p>
    <w:p w14:paraId="74BEAEC0">
      <w:pPr>
        <w:suppressAutoHyphens/>
        <w:spacing w:after="0" w:line="200" w:lineRule="atLeast"/>
        <w:ind w:left="587" w:hanging="31"/>
        <w:rPr>
          <w:rFonts w:ascii="Calibri" w:hAnsi="Calibri" w:eastAsia="SimSun" w:cs="Calibri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500B9E8B">
      <w:pPr>
        <w:suppressAutoHyphens/>
        <w:spacing w:after="0" w:line="200" w:lineRule="atLeast"/>
        <w:ind w:left="587" w:hanging="31"/>
        <w:rPr>
          <w:rFonts w:ascii="Calibri" w:hAnsi="Calibri" w:eastAsia="SimSun" w:cs="Calibri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32F85BE9">
      <w:pPr>
        <w:suppressAutoHyphens/>
        <w:spacing w:after="0" w:line="200" w:lineRule="atLeast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6B24BF3A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11. Za najuspješnije autore priča </w:t>
      </w:r>
      <w:r>
        <w:rPr>
          <w:rFonts w:ascii="Times New Roman" w:hAnsi="Times New Roman" w:eastAsia="SimSun" w:cs="Times New Roman"/>
          <w:sz w:val="24"/>
          <w:szCs w:val="24"/>
          <w:u w:val="single"/>
          <w:lang w:eastAsia="zh-CN"/>
        </w:rPr>
        <w:t>zajamčene su nagrade: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</w:t>
      </w:r>
    </w:p>
    <w:p w14:paraId="132A5849">
      <w:pPr>
        <w:suppressAutoHyphens/>
        <w:spacing w:after="0" w:line="200" w:lineRule="atLeast"/>
        <w:ind w:firstLine="545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1. mjesto 200 eura</w:t>
      </w:r>
    </w:p>
    <w:p w14:paraId="26A35022">
      <w:pPr>
        <w:suppressAutoHyphens/>
        <w:spacing w:after="0" w:line="200" w:lineRule="atLeast"/>
        <w:ind w:firstLine="545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2. mjesto 150 eura </w:t>
      </w:r>
    </w:p>
    <w:p w14:paraId="2D498F29">
      <w:pPr>
        <w:suppressAutoHyphens/>
        <w:spacing w:after="0" w:line="200" w:lineRule="atLeast"/>
        <w:ind w:firstLine="545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3. mjesto 100 eura</w:t>
      </w:r>
    </w:p>
    <w:p w14:paraId="0E688AB6">
      <w:pPr>
        <w:suppressAutoHyphens/>
        <w:spacing w:after="0" w:line="200" w:lineRule="atLeast"/>
        <w:ind w:left="340" w:hanging="340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12. Molimo autore da svoje priče urede prema gramatičkim i pravopisnim normama hrvatskoga jezika (standardnog i dijalekta).</w:t>
      </w:r>
    </w:p>
    <w:p w14:paraId="2B74EB58">
      <w:pPr>
        <w:suppressAutoHyphens/>
        <w:spacing w:after="0" w:line="200" w:lineRule="atLeast"/>
        <w:ind w:left="340" w:hanging="340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13. Slanjem svojih radova autori zadržavaju autorska prava nad svojim pričama, ali pristaju na javno objavljivanje i uredničke intervencije.</w:t>
      </w:r>
    </w:p>
    <w:p w14:paraId="640FCD96">
      <w:pPr>
        <w:suppressAutoHyphens/>
        <w:spacing w:after="0" w:line="200" w:lineRule="atLeast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762275ED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Svečanost dodjele nagrada održat će se u Gradskoj knjižnici u Slavonskom Brodu</w:t>
      </w:r>
    </w:p>
    <w:p w14:paraId="448F1618">
      <w:pPr>
        <w:suppressAutoHyphens/>
        <w:spacing w:after="0" w:line="200" w:lineRule="atLeast"/>
        <w:jc w:val="center"/>
        <w:rPr>
          <w:rFonts w:ascii="Calibri" w:hAnsi="Calibri" w:eastAsia="SimSun" w:cs="Calibri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u w:val="single"/>
          <w:lang w:eastAsia="zh-CN"/>
        </w:rPr>
        <w:t>u petak 6. veljače 2026</w:t>
      </w:r>
      <w:r>
        <w:rPr>
          <w:rFonts w:ascii="Times New Roman" w:hAnsi="Times New Roman" w:eastAsia="SimSun" w:cs="Times New Roman"/>
          <w:sz w:val="24"/>
          <w:szCs w:val="24"/>
          <w:u w:val="single"/>
          <w:lang w:eastAsia="zh-CN"/>
        </w:rPr>
        <w:t xml:space="preserve">. </w:t>
      </w:r>
    </w:p>
    <w:p w14:paraId="77FCBCAF">
      <w:pPr>
        <w:suppressAutoHyphens/>
        <w:spacing w:after="0" w:line="200" w:lineRule="atLeast"/>
        <w:rPr>
          <w:rFonts w:ascii="Times New Roman" w:hAnsi="Times New Roman" w:eastAsia="SimSun" w:cs="Times New Roman"/>
          <w:b/>
          <w:sz w:val="24"/>
          <w:szCs w:val="24"/>
          <w:lang w:eastAsia="zh-CN"/>
        </w:rPr>
      </w:pPr>
    </w:p>
    <w:p w14:paraId="238DA42A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>Na svečanost dodjele nagrada bit će pozvani finalisti natječaja.</w:t>
      </w:r>
    </w:p>
    <w:p w14:paraId="238598BD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</w:p>
    <w:p w14:paraId="27C1AD43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>Prva tri nagrađena autora otkrit će se na svečanosti 6. veljače 2026.</w:t>
      </w:r>
    </w:p>
    <w:p w14:paraId="32CA8F69">
      <w:pPr>
        <w:suppressAutoHyphens/>
        <w:spacing w:after="0" w:line="200" w:lineRule="atLeast"/>
        <w:rPr>
          <w:rFonts w:ascii="Times New Roman" w:hAnsi="Times New Roman" w:eastAsia="SimSun" w:cs="Times New Roman"/>
          <w:b/>
          <w:sz w:val="24"/>
          <w:szCs w:val="24"/>
          <w:lang w:eastAsia="zh-CN"/>
        </w:rPr>
      </w:pPr>
    </w:p>
    <w:p w14:paraId="26EE6C47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Najuspješnije tri humoristične priče bit će objavljene na mrežnim stranicama Gradske knjižnice Slavonski Brod i u tjedniku "Posavska Hrvatska".</w:t>
      </w:r>
    </w:p>
    <w:p w14:paraId="600E4FFD">
      <w:pPr>
        <w:suppressAutoHyphens/>
        <w:spacing w:after="0" w:line="200" w:lineRule="atLeast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013A92C2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>Medijski pokrovitelji Natječaja su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:</w:t>
      </w:r>
    </w:p>
    <w:p w14:paraId="70BC4DCE">
      <w:pPr>
        <w:suppressAutoHyphens/>
        <w:spacing w:after="0" w:line="200" w:lineRule="atLeast"/>
        <w:rPr>
          <w:rFonts w:ascii="Times New Roman" w:hAnsi="Times New Roman" w:eastAsia="SimSun" w:cs="Times New Roman"/>
          <w:i/>
          <w:sz w:val="24"/>
          <w:szCs w:val="24"/>
          <w:lang w:eastAsia="zh-CN"/>
        </w:rPr>
      </w:pPr>
    </w:p>
    <w:p w14:paraId="4F17515F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i/>
          <w:sz w:val="24"/>
          <w:szCs w:val="24"/>
          <w:lang w:eastAsia="zh-CN"/>
        </w:rPr>
        <w:t>Posavska Hrvatska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 </w:t>
      </w:r>
    </w:p>
    <w:p w14:paraId="56E30BB5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Radio 92FM</w:t>
      </w:r>
    </w:p>
    <w:p w14:paraId="3678A8A6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Calibri" w:hAnsi="Calibri" w:eastAsia="SimSun" w:cs="Calibri"/>
          <w:sz w:val="24"/>
          <w:szCs w:val="24"/>
          <w:lang w:eastAsia="zh-CN"/>
        </w:rPr>
        <w:t>Radio Brod</w:t>
      </w:r>
    </w:p>
    <w:p w14:paraId="42496B33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Slavonskobrodska televizija, SBTV</w:t>
      </w:r>
    </w:p>
    <w:p w14:paraId="050E20B3">
      <w:pPr>
        <w:suppressAutoHyphens/>
        <w:spacing w:after="0" w:line="200" w:lineRule="atLeast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3C17E018">
      <w:pPr>
        <w:suppressAutoHyphens/>
        <w:spacing w:after="0" w:line="200" w:lineRule="atLeast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04E651AD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>Glavni organizator Natječaja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: </w:t>
      </w:r>
    </w:p>
    <w:p w14:paraId="79F4C114">
      <w:pPr>
        <w:suppressAutoHyphens/>
        <w:spacing w:after="0" w:line="200" w:lineRule="atLeast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5DD160AA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UPKO – Udruga za poticanje kulture i obrazovanja, Slavonski Brod </w:t>
      </w:r>
    </w:p>
    <w:p w14:paraId="724E5A7F">
      <w:pPr>
        <w:suppressAutoHyphens/>
        <w:spacing w:after="0" w:line="200" w:lineRule="atLeast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21F9CCB0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>Suorganizatori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: </w:t>
      </w:r>
    </w:p>
    <w:p w14:paraId="75D51E94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Gradska knjižnica Slavonski Brod</w:t>
      </w:r>
    </w:p>
    <w:p w14:paraId="701BD78F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 xml:space="preserve">Gradska knjižnica Nova Gradiška </w:t>
      </w:r>
    </w:p>
    <w:p w14:paraId="029803BC">
      <w:pPr>
        <w:suppressAutoHyphens/>
        <w:spacing w:after="0" w:line="200" w:lineRule="atLeast"/>
        <w:rPr>
          <w:rFonts w:ascii="Calibri" w:hAnsi="Calibri" w:eastAsia="SimSun" w:cs="Calibri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Gradska i sveučilišna knjižnica Osijek</w:t>
      </w:r>
    </w:p>
    <w:p w14:paraId="0F3859C7">
      <w:pPr>
        <w:suppressAutoHyphens/>
        <w:spacing w:after="0" w:line="200" w:lineRule="atLeast"/>
        <w:rPr>
          <w:rFonts w:ascii="Times New Roman" w:hAnsi="Times New Roman" w:eastAsia="SimSun" w:cs="Times New Roman"/>
          <w:sz w:val="24"/>
          <w:szCs w:val="24"/>
          <w:lang w:eastAsia="zh-CN"/>
        </w:rPr>
      </w:pPr>
    </w:p>
    <w:p w14:paraId="07278DEF">
      <w:pPr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  <w:t>Natječaj podupire Društvo hrvatskih intelektualki Ivana Brlić-Mažuranić, Slavonski Brod.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85"/>
    <w:rsid w:val="00027F39"/>
    <w:rsid w:val="000F68CA"/>
    <w:rsid w:val="00366785"/>
    <w:rsid w:val="003F31BC"/>
    <w:rsid w:val="007438B5"/>
    <w:rsid w:val="009D3D84"/>
    <w:rsid w:val="00A132C3"/>
    <w:rsid w:val="00A90BC8"/>
    <w:rsid w:val="6C80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2267</Characters>
  <Lines>18</Lines>
  <Paragraphs>5</Paragraphs>
  <TotalTime>1</TotalTime>
  <ScaleCrop>false</ScaleCrop>
  <LinksUpToDate>false</LinksUpToDate>
  <CharactersWithSpaces>2659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2025-10-01T09:13:00Z</dcterms:created>
  <dc:creator>Irena Krumes</dc:creator>
  <cp:lastModifiedBy>Matea Žilić</cp:lastModifiedBy>
  <dcterms:modified xsi:type="dcterms:W3CDTF">2025-10-01T10:14:17Z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B76B68A0C1894C04A9DCD6494499C07B_12</vt:lpwstr>
  </property>
</Properties>
</file>